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E4AD7" w14:textId="6575EADD" w:rsidR="008F15D0" w:rsidRPr="00E960BB" w:rsidRDefault="00997F14" w:rsidP="09D898A1">
      <w:pPr>
        <w:spacing w:line="240" w:lineRule="auto"/>
        <w:jc w:val="right"/>
        <w:rPr>
          <w:rFonts w:ascii="Corbel" w:hAnsi="Corbel"/>
          <w:i/>
          <w:iCs/>
        </w:rPr>
      </w:pPr>
      <w:r w:rsidRPr="09D898A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 w:rsidR="008F15D0" w:rsidRPr="09D898A1">
        <w:rPr>
          <w:rFonts w:ascii="Corbel" w:hAnsi="Corbel"/>
          <w:i/>
          <w:iCs/>
        </w:rPr>
        <w:t xml:space="preserve">Załącznik nr 1.5 do Zarządzenia Rektora UR  nr </w:t>
      </w:r>
      <w:r w:rsidR="575F0577" w:rsidRPr="09D898A1">
        <w:rPr>
          <w:rFonts w:ascii="Corbel" w:hAnsi="Corbel"/>
          <w:i/>
          <w:iCs/>
        </w:rPr>
        <w:t>61</w:t>
      </w:r>
      <w:r w:rsidR="008F15D0" w:rsidRPr="09D898A1">
        <w:rPr>
          <w:rFonts w:ascii="Corbel" w:hAnsi="Corbel"/>
          <w:i/>
          <w:iCs/>
        </w:rPr>
        <w:t>/202</w:t>
      </w:r>
      <w:r w:rsidR="7A6B4079" w:rsidRPr="09D898A1">
        <w:rPr>
          <w:rFonts w:ascii="Corbel" w:hAnsi="Corbel"/>
          <w:i/>
          <w:iCs/>
        </w:rPr>
        <w:t>5</w:t>
      </w:r>
    </w:p>
    <w:p w14:paraId="4129F9B7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025DB2A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8A3DEC" w14:textId="77777777" w:rsidR="00523F48" w:rsidRDefault="0071620A" w:rsidP="00601E62">
      <w:pPr>
        <w:spacing w:after="0" w:line="240" w:lineRule="exact"/>
        <w:jc w:val="center"/>
        <w:rPr>
          <w:rFonts w:ascii="Corbel" w:hAnsi="Corbel"/>
          <w:i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231F2">
        <w:rPr>
          <w:rFonts w:ascii="Corbel" w:hAnsi="Corbel"/>
          <w:i/>
          <w:smallCaps/>
          <w:sz w:val="24"/>
          <w:szCs w:val="24"/>
        </w:rPr>
        <w:t xml:space="preserve">; </w:t>
      </w:r>
      <w:r w:rsidR="00601E62">
        <w:rPr>
          <w:rFonts w:ascii="Corbel" w:hAnsi="Corbel"/>
          <w:i/>
          <w:smallCaps/>
          <w:sz w:val="24"/>
          <w:szCs w:val="24"/>
        </w:rPr>
        <w:t>202</w:t>
      </w:r>
      <w:r w:rsidR="00801789">
        <w:rPr>
          <w:rFonts w:ascii="Corbel" w:hAnsi="Corbel"/>
          <w:i/>
          <w:smallCaps/>
          <w:sz w:val="24"/>
          <w:szCs w:val="24"/>
        </w:rPr>
        <w:t>5</w:t>
      </w:r>
      <w:r w:rsidR="00601E62">
        <w:rPr>
          <w:rFonts w:ascii="Corbel" w:hAnsi="Corbel"/>
          <w:i/>
          <w:smallCaps/>
          <w:sz w:val="24"/>
          <w:szCs w:val="24"/>
        </w:rPr>
        <w:t>-20</w:t>
      </w:r>
      <w:r w:rsidR="00801789">
        <w:rPr>
          <w:rFonts w:ascii="Corbel" w:hAnsi="Corbel"/>
          <w:i/>
          <w:smallCaps/>
          <w:sz w:val="24"/>
          <w:szCs w:val="24"/>
        </w:rPr>
        <w:t>30</w:t>
      </w:r>
    </w:p>
    <w:p w14:paraId="5F9A9976" w14:textId="44F06CC9" w:rsidR="0085747A" w:rsidRDefault="0085747A" w:rsidP="00523F48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A5BB3AF" w14:textId="5CA72805" w:rsidR="0085747A" w:rsidRPr="009C54AE" w:rsidRDefault="00445970" w:rsidP="00523F48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C1CA4">
        <w:rPr>
          <w:rFonts w:ascii="Corbel" w:hAnsi="Corbel"/>
          <w:sz w:val="20"/>
          <w:szCs w:val="20"/>
        </w:rPr>
        <w:t xml:space="preserve">ok akademicki : </w:t>
      </w:r>
      <w:r w:rsidR="00776A77">
        <w:rPr>
          <w:rFonts w:ascii="Corbel" w:hAnsi="Corbel"/>
          <w:sz w:val="20"/>
          <w:szCs w:val="20"/>
        </w:rPr>
        <w:t>202</w:t>
      </w:r>
      <w:r w:rsidR="006C59D1">
        <w:rPr>
          <w:rFonts w:ascii="Corbel" w:hAnsi="Corbel"/>
          <w:sz w:val="20"/>
          <w:szCs w:val="20"/>
        </w:rPr>
        <w:t>9</w:t>
      </w:r>
      <w:r w:rsidR="009231F2">
        <w:rPr>
          <w:rFonts w:ascii="Corbel" w:hAnsi="Corbel"/>
          <w:sz w:val="20"/>
          <w:szCs w:val="20"/>
        </w:rPr>
        <w:t>/2</w:t>
      </w:r>
      <w:r w:rsidR="000052DD">
        <w:rPr>
          <w:rFonts w:ascii="Corbel" w:hAnsi="Corbel"/>
          <w:sz w:val="20"/>
          <w:szCs w:val="20"/>
        </w:rPr>
        <w:t>0</w:t>
      </w:r>
      <w:r w:rsidR="006C59D1">
        <w:rPr>
          <w:rFonts w:ascii="Corbel" w:hAnsi="Corbel"/>
          <w:sz w:val="20"/>
          <w:szCs w:val="20"/>
        </w:rPr>
        <w:t>30</w:t>
      </w:r>
    </w:p>
    <w:p w14:paraId="0B091C2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51E7" w:rsidRPr="009C54AE" w14:paraId="3336C456" w14:textId="77777777" w:rsidTr="00B819C8">
        <w:tc>
          <w:tcPr>
            <w:tcW w:w="2694" w:type="dxa"/>
            <w:vAlign w:val="center"/>
          </w:tcPr>
          <w:p w14:paraId="7789433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E40F95" w14:textId="4A23AE3C" w:rsidR="005451E7" w:rsidRPr="009C54AE" w:rsidRDefault="006C59D1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Diagnoza edukacyjna </w:t>
            </w:r>
          </w:p>
        </w:tc>
      </w:tr>
      <w:tr w:rsidR="005451E7" w:rsidRPr="009C54AE" w14:paraId="651C0026" w14:textId="77777777" w:rsidTr="00B819C8">
        <w:tc>
          <w:tcPr>
            <w:tcW w:w="2694" w:type="dxa"/>
            <w:vAlign w:val="center"/>
          </w:tcPr>
          <w:p w14:paraId="5716DEB9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36B43FD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451E7" w:rsidRPr="009C54AE" w14:paraId="3E0C8985" w14:textId="77777777" w:rsidTr="00B819C8">
        <w:tc>
          <w:tcPr>
            <w:tcW w:w="2694" w:type="dxa"/>
            <w:vAlign w:val="center"/>
          </w:tcPr>
          <w:p w14:paraId="7E3E9754" w14:textId="77777777" w:rsidR="005451E7" w:rsidRPr="009C54AE" w:rsidRDefault="005451E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407670" w14:textId="4AFC2A5F" w:rsidR="005451E7" w:rsidRPr="009C54AE" w:rsidRDefault="006C59D1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5451E7" w:rsidRPr="009C54AE" w14:paraId="1FDFCE93" w14:textId="77777777" w:rsidTr="00B819C8">
        <w:tc>
          <w:tcPr>
            <w:tcW w:w="2694" w:type="dxa"/>
            <w:vAlign w:val="center"/>
          </w:tcPr>
          <w:p w14:paraId="02047D33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43C4C1" w14:textId="77777777" w:rsidR="005451E7" w:rsidRPr="00296623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51E7" w:rsidRPr="009C54AE" w14:paraId="2529279F" w14:textId="77777777" w:rsidTr="00B819C8">
        <w:tc>
          <w:tcPr>
            <w:tcW w:w="2694" w:type="dxa"/>
            <w:vAlign w:val="center"/>
          </w:tcPr>
          <w:p w14:paraId="68049930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375B18D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451E7" w:rsidRPr="009C54AE" w14:paraId="61647C1D" w14:textId="77777777" w:rsidTr="00B819C8">
        <w:tc>
          <w:tcPr>
            <w:tcW w:w="2694" w:type="dxa"/>
            <w:vAlign w:val="center"/>
          </w:tcPr>
          <w:p w14:paraId="36E1B77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C48D6C8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51E7" w:rsidRPr="009C54AE" w14:paraId="599F0EED" w14:textId="77777777" w:rsidTr="00B819C8">
        <w:tc>
          <w:tcPr>
            <w:tcW w:w="2694" w:type="dxa"/>
            <w:vAlign w:val="center"/>
          </w:tcPr>
          <w:p w14:paraId="66FA4CF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684154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51E7" w:rsidRPr="009C54AE" w14:paraId="63FB2AA2" w14:textId="77777777" w:rsidTr="00B819C8">
        <w:tc>
          <w:tcPr>
            <w:tcW w:w="2694" w:type="dxa"/>
            <w:vAlign w:val="center"/>
          </w:tcPr>
          <w:p w14:paraId="460C8B0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3DE806" w14:textId="77777777" w:rsidR="005451E7" w:rsidRPr="009C54AE" w:rsidRDefault="00776A7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51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451E7" w:rsidRPr="009C54AE" w14:paraId="34300960" w14:textId="77777777" w:rsidTr="00B819C8">
        <w:tc>
          <w:tcPr>
            <w:tcW w:w="2694" w:type="dxa"/>
            <w:vAlign w:val="center"/>
          </w:tcPr>
          <w:p w14:paraId="359F7DBE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A7A349" w14:textId="6F98E6B0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6C59D1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5451E7" w:rsidRPr="009C54AE" w14:paraId="2BE6A818" w14:textId="77777777" w:rsidTr="00B819C8">
        <w:tc>
          <w:tcPr>
            <w:tcW w:w="2694" w:type="dxa"/>
            <w:vAlign w:val="center"/>
          </w:tcPr>
          <w:p w14:paraId="31E48A42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98CC69" w14:textId="22CAA1BE" w:rsidR="005451E7" w:rsidRPr="00296623" w:rsidRDefault="006C59D1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H</w:t>
            </w:r>
            <w:r w:rsidR="005451E7"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Pr="006C59D1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PODSTAWY DIAGNOSTYKI EDUKACYJNEJ DLA NAUCZYCIELI</w:t>
            </w:r>
          </w:p>
        </w:tc>
      </w:tr>
      <w:tr w:rsidR="005451E7" w:rsidRPr="009C54AE" w14:paraId="3C163AC2" w14:textId="77777777" w:rsidTr="00B819C8">
        <w:tc>
          <w:tcPr>
            <w:tcW w:w="2694" w:type="dxa"/>
            <w:vAlign w:val="center"/>
          </w:tcPr>
          <w:p w14:paraId="4ACB734A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A12BE2A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51E7" w:rsidRPr="009C54AE" w14:paraId="37301578" w14:textId="77777777" w:rsidTr="00B819C8">
        <w:tc>
          <w:tcPr>
            <w:tcW w:w="2694" w:type="dxa"/>
            <w:vAlign w:val="center"/>
          </w:tcPr>
          <w:p w14:paraId="3BD8F4BA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314BA8" w14:textId="7D1F9978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C59D1">
              <w:rPr>
                <w:rFonts w:ascii="Corbel" w:hAnsi="Corbel"/>
                <w:b w:val="0"/>
                <w:sz w:val="24"/>
                <w:szCs w:val="24"/>
              </w:rPr>
              <w:t xml:space="preserve">Barbara Lulek </w:t>
            </w:r>
          </w:p>
        </w:tc>
      </w:tr>
      <w:tr w:rsidR="0085747A" w:rsidRPr="009C54AE" w14:paraId="58EF6DF8" w14:textId="77777777" w:rsidTr="00B819C8">
        <w:tc>
          <w:tcPr>
            <w:tcW w:w="2694" w:type="dxa"/>
            <w:vAlign w:val="center"/>
          </w:tcPr>
          <w:p w14:paraId="4AB461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02D69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45A9A62" w14:textId="77777777" w:rsidR="00923D7D" w:rsidRPr="009C54AE" w:rsidRDefault="0085747A" w:rsidP="00B942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2E192E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2CD273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675CE8" w14:textId="77777777" w:rsidTr="004870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5D6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75FC4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DF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6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D6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99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B5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B3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02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AA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E2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30DA712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63A" w14:textId="47959E4F" w:rsidR="00015B8F" w:rsidRPr="009C54AE" w:rsidRDefault="006C59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36E1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0A9" w14:textId="2360E323" w:rsidR="00015B8F" w:rsidRPr="009C54AE" w:rsidRDefault="006C59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5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5B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1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D2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F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53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8352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991FCB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0987CD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99906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6704403" w14:textId="77777777" w:rsidR="0048703D" w:rsidRPr="009C54AE" w:rsidRDefault="004870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BEDEFD9" w14:textId="77777777" w:rsidR="0048703D" w:rsidRPr="0048703D" w:rsidRDefault="009F6FDD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="0085747A"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4217199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3EAE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8302E0" w14:textId="195094EB" w:rsidR="0048703D" w:rsidRDefault="00E22FBC" w:rsidP="000666D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48703D">
        <w:rPr>
          <w:rFonts w:ascii="Corbel" w:hAnsi="Corbel"/>
          <w:b w:val="0"/>
          <w:smallCaps w:val="0"/>
          <w:szCs w:val="24"/>
        </w:rPr>
        <w:t xml:space="preserve">: </w:t>
      </w:r>
      <w:r w:rsidR="000666D1" w:rsidRPr="00A53C11">
        <w:rPr>
          <w:rFonts w:ascii="Corbel" w:hAnsi="Corbel"/>
          <w:bCs/>
          <w:smallCaps w:val="0"/>
          <w:szCs w:val="24"/>
          <w:u w:val="single"/>
        </w:rPr>
        <w:t>zaliczenie z oceną</w:t>
      </w:r>
    </w:p>
    <w:p w14:paraId="461202B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101A5A" w14:textId="77777777" w:rsidTr="00745302">
        <w:tc>
          <w:tcPr>
            <w:tcW w:w="9670" w:type="dxa"/>
          </w:tcPr>
          <w:p w14:paraId="3C003C25" w14:textId="5DC68042" w:rsidR="0085747A" w:rsidRPr="009C54AE" w:rsidRDefault="00000A62" w:rsidP="00CD6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przedmiotów</w:t>
            </w:r>
            <w:r w:rsidR="006C59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wynikających z toku studiów</w:t>
            </w:r>
          </w:p>
        </w:tc>
      </w:tr>
    </w:tbl>
    <w:p w14:paraId="34CFD0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7AD3D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A1E93F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1F139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D3E7B4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C59D1" w:rsidRPr="009C54AE" w14:paraId="4CCBD492" w14:textId="77777777" w:rsidTr="006C59D1">
        <w:tc>
          <w:tcPr>
            <w:tcW w:w="845" w:type="dxa"/>
            <w:vAlign w:val="center"/>
          </w:tcPr>
          <w:p w14:paraId="210CA904" w14:textId="2D231C09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5" w:type="dxa"/>
            <w:vAlign w:val="center"/>
          </w:tcPr>
          <w:p w14:paraId="7DBCBDD7" w14:textId="3BEC6BCF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uczestnictwa w procesie pomiaru osiągnieć edukacyjnych uczniów. </w:t>
            </w:r>
          </w:p>
        </w:tc>
      </w:tr>
      <w:tr w:rsidR="006C59D1" w:rsidRPr="009C54AE" w14:paraId="43E48190" w14:textId="77777777" w:rsidTr="006C59D1">
        <w:tc>
          <w:tcPr>
            <w:tcW w:w="845" w:type="dxa"/>
          </w:tcPr>
          <w:p w14:paraId="42A6BB6E" w14:textId="5288E00F" w:rsidR="006C59D1" w:rsidRPr="009C54AE" w:rsidRDefault="006C59D1" w:rsidP="006C59D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171555D" w14:textId="680877F0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przeprowadzania pomiaru sprawdzającego i różnicującego w procesie edukacyjnym.</w:t>
            </w:r>
          </w:p>
        </w:tc>
      </w:tr>
      <w:tr w:rsidR="006C59D1" w:rsidRPr="009C54AE" w14:paraId="6175E19C" w14:textId="77777777" w:rsidTr="006C59D1">
        <w:tc>
          <w:tcPr>
            <w:tcW w:w="845" w:type="dxa"/>
          </w:tcPr>
          <w:p w14:paraId="304B54AB" w14:textId="7549F7F1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4FBF86A" w14:textId="31B9C666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projektowania wybranych testów osiągnieć szkolnych.</w:t>
            </w:r>
          </w:p>
        </w:tc>
      </w:tr>
    </w:tbl>
    <w:p w14:paraId="025CF5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343266" w14:textId="58F65EC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83"/>
        <w:gridCol w:w="1857"/>
      </w:tblGrid>
      <w:tr w:rsidR="00AC7D90" w:rsidRPr="003A2320" w14:paraId="148C88C7" w14:textId="77777777" w:rsidTr="00301998">
        <w:tc>
          <w:tcPr>
            <w:tcW w:w="1680" w:type="dxa"/>
            <w:vAlign w:val="center"/>
          </w:tcPr>
          <w:p w14:paraId="0E0673DD" w14:textId="77777777" w:rsidR="00AC7D90" w:rsidRPr="003A2320" w:rsidRDefault="00AC7D90" w:rsidP="00D9084B">
            <w:pPr>
              <w:spacing w:after="0" w:line="240" w:lineRule="auto"/>
              <w:jc w:val="center"/>
            </w:pPr>
            <w:r w:rsidRPr="003A2320">
              <w:rPr>
                <w:b/>
              </w:rPr>
              <w:t>EK</w:t>
            </w:r>
            <w:r w:rsidRPr="003A2320">
              <w:t xml:space="preserve"> (efekt uczenia się)</w:t>
            </w:r>
          </w:p>
        </w:tc>
        <w:tc>
          <w:tcPr>
            <w:tcW w:w="5983" w:type="dxa"/>
            <w:vAlign w:val="center"/>
          </w:tcPr>
          <w:p w14:paraId="289794CB" w14:textId="77777777" w:rsidR="00AC7D90" w:rsidRPr="003A2320" w:rsidRDefault="00AC7D90" w:rsidP="00D9084B">
            <w:pPr>
              <w:spacing w:after="0" w:line="240" w:lineRule="auto"/>
              <w:jc w:val="center"/>
            </w:pPr>
            <w:r w:rsidRPr="003A2320">
              <w:t xml:space="preserve">Treść efektu uczenia się zdefiniowanego dla przedmiotu </w:t>
            </w:r>
          </w:p>
        </w:tc>
        <w:tc>
          <w:tcPr>
            <w:tcW w:w="1857" w:type="dxa"/>
            <w:vAlign w:val="center"/>
          </w:tcPr>
          <w:p w14:paraId="5A33E95D" w14:textId="77777777" w:rsidR="00AC7D90" w:rsidRPr="003A2320" w:rsidRDefault="00AC7D90" w:rsidP="00D9084B">
            <w:pPr>
              <w:spacing w:after="0" w:line="240" w:lineRule="auto"/>
              <w:jc w:val="center"/>
            </w:pPr>
            <w:r w:rsidRPr="003A2320">
              <w:t>Odniesienie do efektów  kierunkowych</w:t>
            </w:r>
            <w:r w:rsidRPr="003A2320">
              <w:rPr>
                <w:vertAlign w:val="superscript"/>
              </w:rPr>
              <w:footnoteReference w:id="1"/>
            </w:r>
          </w:p>
        </w:tc>
      </w:tr>
      <w:tr w:rsidR="00AC7D90" w:rsidRPr="003A2320" w14:paraId="6551E942" w14:textId="77777777" w:rsidTr="00301998">
        <w:tc>
          <w:tcPr>
            <w:tcW w:w="1680" w:type="dxa"/>
          </w:tcPr>
          <w:p w14:paraId="6E67F4A9" w14:textId="77777777" w:rsidR="00AC7D90" w:rsidRPr="005263E7" w:rsidRDefault="00AC7D90" w:rsidP="00D9084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</w:t>
            </w: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softHyphen/>
              <w:t>_01</w:t>
            </w:r>
          </w:p>
        </w:tc>
        <w:tc>
          <w:tcPr>
            <w:tcW w:w="5983" w:type="dxa"/>
          </w:tcPr>
          <w:p w14:paraId="2521E458" w14:textId="77777777" w:rsidR="00AC7D90" w:rsidRPr="005263E7" w:rsidRDefault="00AC7D90" w:rsidP="00D908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Wyjaśni teorie, koncepcje i modele rozpoznawania cech rozwoju i funkcjonowania dziecka w wieku przedszkolnym i ucznia w młodszym wieku szkolnym odpowiednio u progu wychowania przedszkolnego i pierwszego etapu edukacji ogólnokształcącej (klasa I szkoły podstawowej) jako podstawy wspomagania rozwoju dziecka lub ucznia na etapie wczesnej edukacji;</w:t>
            </w:r>
          </w:p>
        </w:tc>
        <w:tc>
          <w:tcPr>
            <w:tcW w:w="1857" w:type="dxa"/>
            <w:vAlign w:val="center"/>
          </w:tcPr>
          <w:p w14:paraId="2041BBA5" w14:textId="77777777" w:rsidR="00AC7D90" w:rsidRPr="005263E7" w:rsidRDefault="00AC7D90" w:rsidP="00D9084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14C85AD9" w14:textId="77777777" w:rsidR="00AC7D90" w:rsidRPr="005263E7" w:rsidRDefault="00AC7D90" w:rsidP="00D9084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PPiW.W13</w:t>
            </w:r>
          </w:p>
        </w:tc>
      </w:tr>
      <w:tr w:rsidR="00AC7D90" w:rsidRPr="003A2320" w14:paraId="5D6DBEFF" w14:textId="77777777" w:rsidTr="00301998">
        <w:tc>
          <w:tcPr>
            <w:tcW w:w="1680" w:type="dxa"/>
          </w:tcPr>
          <w:p w14:paraId="52DC7AC5" w14:textId="6D750692" w:rsidR="00AC7D90" w:rsidRPr="005263E7" w:rsidRDefault="00AC7D90" w:rsidP="00D9084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</w:t>
            </w:r>
            <w:r w:rsidR="00301998"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983" w:type="dxa"/>
          </w:tcPr>
          <w:p w14:paraId="6F5EB8AC" w14:textId="77777777" w:rsidR="00AC7D90" w:rsidRPr="005263E7" w:rsidRDefault="00AC7D90" w:rsidP="00D9084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Poprawnie skonstruuje narzędzia diagnozy pedagogicznej;</w:t>
            </w:r>
          </w:p>
        </w:tc>
        <w:tc>
          <w:tcPr>
            <w:tcW w:w="1857" w:type="dxa"/>
            <w:vAlign w:val="center"/>
          </w:tcPr>
          <w:p w14:paraId="1FDF87E9" w14:textId="77777777" w:rsidR="00AC7D90" w:rsidRPr="005263E7" w:rsidRDefault="00AC7D90" w:rsidP="00D9084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PPiW.U14</w:t>
            </w:r>
          </w:p>
        </w:tc>
      </w:tr>
      <w:tr w:rsidR="00AC7D90" w:rsidRPr="003A2320" w14:paraId="40B94B1D" w14:textId="77777777" w:rsidTr="00301998">
        <w:tc>
          <w:tcPr>
            <w:tcW w:w="1680" w:type="dxa"/>
          </w:tcPr>
          <w:p w14:paraId="58FF6300" w14:textId="37227B8A" w:rsidR="00AC7D90" w:rsidRPr="005263E7" w:rsidRDefault="00AC7D90" w:rsidP="00D9084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EK_</w:t>
            </w:r>
            <w:r w:rsidR="00301998"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5983" w:type="dxa"/>
          </w:tcPr>
          <w:p w14:paraId="5885DE40" w14:textId="77777777" w:rsidR="00AC7D90" w:rsidRPr="005263E7" w:rsidRDefault="00AC7D90" w:rsidP="00D908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Zaprojektuje ścieżkę własnego rozwoju zawodowego i dokonuje jego ewaluacji;</w:t>
            </w:r>
          </w:p>
        </w:tc>
        <w:tc>
          <w:tcPr>
            <w:tcW w:w="1857" w:type="dxa"/>
            <w:vAlign w:val="center"/>
          </w:tcPr>
          <w:p w14:paraId="22AC22A1" w14:textId="77777777" w:rsidR="00AC7D90" w:rsidRPr="005263E7" w:rsidRDefault="00AC7D90" w:rsidP="00D9084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PPiW.U14</w:t>
            </w:r>
          </w:p>
        </w:tc>
      </w:tr>
      <w:tr w:rsidR="00AC7D90" w:rsidRPr="003A2320" w14:paraId="3897AE03" w14:textId="77777777" w:rsidTr="00301998">
        <w:tc>
          <w:tcPr>
            <w:tcW w:w="1680" w:type="dxa"/>
          </w:tcPr>
          <w:p w14:paraId="3ED29147" w14:textId="4653119E" w:rsidR="00AC7D90" w:rsidRPr="005263E7" w:rsidRDefault="00AC7D90" w:rsidP="00D9084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EK_</w:t>
            </w:r>
            <w:r w:rsidR="00301998"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5983" w:type="dxa"/>
          </w:tcPr>
          <w:p w14:paraId="2F1C3187" w14:textId="77777777" w:rsidR="00AC7D90" w:rsidRPr="005263E7" w:rsidRDefault="00AC7D90" w:rsidP="00D908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Jest gotów do ciągłego podnoszenia poziomu własnej wiedzy, umiejętności i kompetencji społecznych w procesie diagnozowania pedagogicznego, w tym w zakresie kształcenia uczniów ze specjalnymi potrzebami edukacyjnymi i niepełnosprawnościami.</w:t>
            </w:r>
          </w:p>
        </w:tc>
        <w:tc>
          <w:tcPr>
            <w:tcW w:w="1857" w:type="dxa"/>
            <w:vAlign w:val="center"/>
          </w:tcPr>
          <w:p w14:paraId="67A4CEA0" w14:textId="4B66BEC5" w:rsidR="00AC7D90" w:rsidRPr="005263E7" w:rsidRDefault="00AC7D90" w:rsidP="00D9084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PPiW.K</w:t>
            </w:r>
            <w:r w:rsidR="00847E69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</w:tbl>
    <w:p w14:paraId="31686C10" w14:textId="77777777" w:rsidR="00AC7D90" w:rsidRPr="009C54AE" w:rsidRDefault="00AC7D9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9E2B214" w14:textId="525A0DDB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18D67EFC" w14:textId="63D2630C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wykładu</w:t>
      </w:r>
    </w:p>
    <w:p w14:paraId="77D25B9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A6A821" w14:textId="77777777" w:rsidTr="00AC7D90">
        <w:tc>
          <w:tcPr>
            <w:tcW w:w="9520" w:type="dxa"/>
          </w:tcPr>
          <w:p w14:paraId="5C10AC16" w14:textId="77777777" w:rsidR="0085747A" w:rsidRPr="00EE269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EE269F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FF43DF" w:rsidRPr="009C54AE" w14:paraId="2A299CEE" w14:textId="77777777" w:rsidTr="005263E7">
        <w:trPr>
          <w:trHeight w:val="363"/>
        </w:trPr>
        <w:tc>
          <w:tcPr>
            <w:tcW w:w="9520" w:type="dxa"/>
          </w:tcPr>
          <w:p w14:paraId="428CAF30" w14:textId="0EB9E22D" w:rsidR="00FF43DF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</w:t>
            </w:r>
            <w:r w:rsidR="005263E7">
              <w:rPr>
                <w:rFonts w:ascii="Corbel" w:hAnsi="Corbel"/>
                <w:sz w:val="24"/>
                <w:szCs w:val="24"/>
              </w:rPr>
              <w:t xml:space="preserve">, koncepcje i teorie </w:t>
            </w:r>
            <w:r>
              <w:rPr>
                <w:rFonts w:ascii="Corbel" w:hAnsi="Corbel"/>
                <w:sz w:val="24"/>
                <w:szCs w:val="24"/>
              </w:rPr>
              <w:t>diagnozy edukacyjnej</w:t>
            </w:r>
            <w:r w:rsidR="005263E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7D90" w:rsidRPr="009C54AE" w14:paraId="6361CB96" w14:textId="77777777" w:rsidTr="00AC7D90">
        <w:tc>
          <w:tcPr>
            <w:tcW w:w="9520" w:type="dxa"/>
          </w:tcPr>
          <w:p w14:paraId="19761DCC" w14:textId="24D2644C" w:rsidR="00AC7D90" w:rsidRPr="005263E7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263E7">
              <w:rPr>
                <w:rFonts w:ascii="Corbel" w:hAnsi="Corbel"/>
                <w:sz w:val="24"/>
                <w:szCs w:val="24"/>
              </w:rPr>
              <w:t xml:space="preserve">Proces pomiaru osiągnięć edukacyjnych i jego składowe. </w:t>
            </w:r>
          </w:p>
        </w:tc>
      </w:tr>
      <w:tr w:rsidR="00AC7D90" w:rsidRPr="009C54AE" w14:paraId="680DF305" w14:textId="77777777" w:rsidTr="00AC7D90">
        <w:tc>
          <w:tcPr>
            <w:tcW w:w="9520" w:type="dxa"/>
          </w:tcPr>
          <w:p w14:paraId="39CC2756" w14:textId="540A91E9" w:rsidR="00AC7D90" w:rsidRPr="005263E7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263E7">
              <w:rPr>
                <w:rFonts w:ascii="Corbel" w:hAnsi="Corbel"/>
                <w:sz w:val="24"/>
                <w:szCs w:val="24"/>
              </w:rPr>
              <w:t>Typy pomiarów osiągnięć edukacyjnych.</w:t>
            </w:r>
          </w:p>
        </w:tc>
      </w:tr>
      <w:tr w:rsidR="00AC7D90" w:rsidRPr="009C54AE" w14:paraId="41EAAA66" w14:textId="77777777" w:rsidTr="00AC7D90">
        <w:tc>
          <w:tcPr>
            <w:tcW w:w="9520" w:type="dxa"/>
          </w:tcPr>
          <w:p w14:paraId="7A30EC6A" w14:textId="631050B1" w:rsidR="00AC7D90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 xml:space="preserve">Rodzaje testów osiągnięć szkolnych. </w:t>
            </w:r>
          </w:p>
        </w:tc>
      </w:tr>
      <w:tr w:rsidR="00AC7D90" w:rsidRPr="009C54AE" w14:paraId="78ECEE95" w14:textId="77777777" w:rsidTr="00AC7D90">
        <w:tc>
          <w:tcPr>
            <w:tcW w:w="9520" w:type="dxa"/>
          </w:tcPr>
          <w:p w14:paraId="6297E9B0" w14:textId="562B07F8" w:rsidR="00AC7D90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Typy zadań testowych w procesie edukacyjnym</w:t>
            </w:r>
          </w:p>
        </w:tc>
      </w:tr>
      <w:tr w:rsidR="00AC7D90" w:rsidRPr="009C54AE" w14:paraId="25CAA920" w14:textId="77777777" w:rsidTr="00AC7D90">
        <w:tc>
          <w:tcPr>
            <w:tcW w:w="9520" w:type="dxa"/>
          </w:tcPr>
          <w:p w14:paraId="3489CEAE" w14:textId="3D333499" w:rsidR="00AC7D90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przykłady </w:t>
            </w:r>
            <w:r w:rsidRPr="00742C00">
              <w:rPr>
                <w:rFonts w:ascii="Corbel" w:hAnsi="Corbel"/>
                <w:sz w:val="24"/>
                <w:szCs w:val="24"/>
              </w:rPr>
              <w:t>pomiaru edukacyjnego</w:t>
            </w:r>
            <w:r w:rsidR="005263E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538F0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62A92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A6F097" w14:textId="77777777" w:rsidTr="00AC7D90">
        <w:tc>
          <w:tcPr>
            <w:tcW w:w="9520" w:type="dxa"/>
          </w:tcPr>
          <w:p w14:paraId="0B1FEBD5" w14:textId="77777777" w:rsidR="0085747A" w:rsidRPr="000251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2512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AC7D90" w:rsidRPr="009C54AE" w14:paraId="0312562E" w14:textId="77777777" w:rsidTr="00AC7D90">
        <w:tc>
          <w:tcPr>
            <w:tcW w:w="9520" w:type="dxa"/>
          </w:tcPr>
          <w:p w14:paraId="3968C31F" w14:textId="6B7CC0F8" w:rsidR="00AC7D90" w:rsidRDefault="00AC7D90" w:rsidP="005263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Konstrukcja i wykorzystanie narzędzi pomiaru. Przykłady.</w:t>
            </w:r>
          </w:p>
        </w:tc>
      </w:tr>
      <w:tr w:rsidR="00AC7D90" w:rsidRPr="009C54AE" w14:paraId="7677C32E" w14:textId="77777777" w:rsidTr="00AC7D90">
        <w:tc>
          <w:tcPr>
            <w:tcW w:w="9520" w:type="dxa"/>
          </w:tcPr>
          <w:p w14:paraId="7180D4FC" w14:textId="2C03D385" w:rsidR="00AC7D90" w:rsidRDefault="00AC7D90" w:rsidP="005263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Koncepcja i plan testu.</w:t>
            </w:r>
          </w:p>
        </w:tc>
      </w:tr>
      <w:tr w:rsidR="00AC7D90" w:rsidRPr="009C54AE" w14:paraId="4D473F89" w14:textId="77777777" w:rsidTr="00AC7D90">
        <w:tc>
          <w:tcPr>
            <w:tcW w:w="9520" w:type="dxa"/>
          </w:tcPr>
          <w:p w14:paraId="6B87A163" w14:textId="29D65EAC" w:rsidR="00AC7D90" w:rsidRDefault="00AC7D90" w:rsidP="005263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Konstrukcja zadań sprawdzających.</w:t>
            </w:r>
          </w:p>
        </w:tc>
      </w:tr>
      <w:tr w:rsidR="00AC7D90" w:rsidRPr="009C54AE" w14:paraId="33431927" w14:textId="77777777" w:rsidTr="00AC7D90">
        <w:tc>
          <w:tcPr>
            <w:tcW w:w="9520" w:type="dxa"/>
          </w:tcPr>
          <w:p w14:paraId="415D4C40" w14:textId="1FFABFA8" w:rsidR="00AC7D90" w:rsidRDefault="00AC7D90" w:rsidP="005263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Ilościowe normy wymagań edukacyjnych.</w:t>
            </w:r>
          </w:p>
        </w:tc>
      </w:tr>
      <w:tr w:rsidR="00AC7D90" w:rsidRPr="009C54AE" w14:paraId="27956755" w14:textId="77777777" w:rsidTr="00AC7D90">
        <w:tc>
          <w:tcPr>
            <w:tcW w:w="9520" w:type="dxa"/>
          </w:tcPr>
          <w:p w14:paraId="3028C835" w14:textId="71975B55" w:rsidR="00AC7D90" w:rsidRDefault="00AC7D90" w:rsidP="005263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Wyniki pomiaru osiągnięć edukacyjnych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42C0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4E9B6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B1393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2AE757" w14:textId="5153C4FA" w:rsidR="0015388D" w:rsidRPr="009C54AE" w:rsidRDefault="0015388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5263E7">
        <w:rPr>
          <w:rFonts w:ascii="Corbel" w:hAnsi="Corbel"/>
          <w:b w:val="0"/>
          <w:smallCaps w:val="0"/>
          <w:szCs w:val="24"/>
        </w:rPr>
        <w:t>;</w:t>
      </w:r>
    </w:p>
    <w:p w14:paraId="6E4FDD72" w14:textId="61EBA2E5" w:rsidR="00E960BB" w:rsidRDefault="0015388D" w:rsidP="005263E7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praca w grupach: ćwiczenia praktyczne, dyskusja, </w:t>
      </w:r>
      <w:r w:rsidR="00A21DA5">
        <w:rPr>
          <w:rFonts w:ascii="Corbel" w:hAnsi="Corbel"/>
          <w:b w:val="0"/>
          <w:smallCaps w:val="0"/>
          <w:szCs w:val="24"/>
        </w:rPr>
        <w:t>praca z tekstem</w:t>
      </w:r>
      <w:r w:rsidR="005263E7">
        <w:rPr>
          <w:rFonts w:ascii="Corbel" w:hAnsi="Corbel"/>
          <w:b w:val="0"/>
          <w:smallCaps w:val="0"/>
          <w:szCs w:val="24"/>
        </w:rPr>
        <w:t>.</w:t>
      </w:r>
    </w:p>
    <w:p w14:paraId="08EF549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08C76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A9EF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D53F3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9C54AE" w14:paraId="33CA15CA" w14:textId="77777777" w:rsidTr="005263E7">
        <w:tc>
          <w:tcPr>
            <w:tcW w:w="1966" w:type="dxa"/>
            <w:vAlign w:val="center"/>
          </w:tcPr>
          <w:p w14:paraId="38ADB47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14:paraId="7AF0672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3B353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05" w:type="dxa"/>
            <w:vAlign w:val="center"/>
          </w:tcPr>
          <w:p w14:paraId="41A5EED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C7F9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71B84" w14:paraId="6EF4016E" w14:textId="77777777" w:rsidTr="005263E7">
        <w:tc>
          <w:tcPr>
            <w:tcW w:w="1966" w:type="dxa"/>
          </w:tcPr>
          <w:p w14:paraId="6AB2B32F" w14:textId="77777777" w:rsidR="0085747A" w:rsidRPr="002C11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9" w:type="dxa"/>
          </w:tcPr>
          <w:p w14:paraId="6490F2E1" w14:textId="57484375" w:rsidR="0085747A" w:rsidRPr="005263E7" w:rsidRDefault="005263E7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5263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14:paraId="27C295A7" w14:textId="5CAE562D" w:rsidR="0085747A" w:rsidRPr="00E51E17" w:rsidRDefault="005263E7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D075ED" w:rsidRPr="00E51E17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5263E7" w:rsidRPr="00871B84" w14:paraId="6B0A6A5A" w14:textId="77777777" w:rsidTr="005263E7">
        <w:tc>
          <w:tcPr>
            <w:tcW w:w="1966" w:type="dxa"/>
          </w:tcPr>
          <w:p w14:paraId="21E7CA08" w14:textId="77777777" w:rsidR="005263E7" w:rsidRPr="002C118C" w:rsidRDefault="005263E7" w:rsidP="005263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</w:tcPr>
          <w:p w14:paraId="543E4C21" w14:textId="681C1A84" w:rsidR="005263E7" w:rsidRPr="00E65128" w:rsidRDefault="005263E7" w:rsidP="005263E7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14:paraId="74FB62CE" w14:textId="5FEFEBA6" w:rsidR="005263E7" w:rsidRPr="00E51E17" w:rsidRDefault="005263E7" w:rsidP="005263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263E7" w:rsidRPr="00871B84" w14:paraId="2F41FBA2" w14:textId="77777777" w:rsidTr="005263E7">
        <w:tc>
          <w:tcPr>
            <w:tcW w:w="1966" w:type="dxa"/>
          </w:tcPr>
          <w:p w14:paraId="099EDFBB" w14:textId="77777777" w:rsidR="005263E7" w:rsidRPr="002C118C" w:rsidRDefault="005263E7" w:rsidP="005263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9" w:type="dxa"/>
          </w:tcPr>
          <w:p w14:paraId="2EF9C51A" w14:textId="19322986" w:rsidR="005263E7" w:rsidRPr="00E65128" w:rsidRDefault="005263E7" w:rsidP="005263E7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14:paraId="3F0B4AD1" w14:textId="1773814C" w:rsidR="005263E7" w:rsidRPr="00E51E17" w:rsidRDefault="005263E7" w:rsidP="005263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263E7" w:rsidRPr="00871B84" w14:paraId="7F3FD06A" w14:textId="77777777" w:rsidTr="005263E7">
        <w:tc>
          <w:tcPr>
            <w:tcW w:w="1966" w:type="dxa"/>
          </w:tcPr>
          <w:p w14:paraId="115F492D" w14:textId="77777777" w:rsidR="005263E7" w:rsidRPr="002C118C" w:rsidRDefault="005263E7" w:rsidP="005263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9" w:type="dxa"/>
          </w:tcPr>
          <w:p w14:paraId="0F86F63A" w14:textId="346FBEEA" w:rsidR="005263E7" w:rsidRPr="00E65128" w:rsidRDefault="005263E7" w:rsidP="005263E7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14:paraId="47A0CF5C" w14:textId="77777777" w:rsidR="005263E7" w:rsidRPr="00E51E17" w:rsidRDefault="005263E7" w:rsidP="005263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235E226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318C66" w14:textId="77777777" w:rsidR="00C00128" w:rsidRPr="009C54AE" w:rsidRDefault="00C0012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E3C83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08407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19A753" w14:textId="77777777" w:rsidTr="00923D7D">
        <w:tc>
          <w:tcPr>
            <w:tcW w:w="9670" w:type="dxa"/>
          </w:tcPr>
          <w:p w14:paraId="3417CB7E" w14:textId="395EE586"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  <w:p w14:paraId="47FE0BDB" w14:textId="6B4843AC" w:rsidR="00DB6E2D" w:rsidRPr="009C54AE" w:rsidRDefault="00DB6E2D" w:rsidP="00DB6E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  <w:r w:rsidR="005263E7">
              <w:rPr>
                <w:rFonts w:ascii="Corbel" w:hAnsi="Corbel"/>
                <w:b w:val="0"/>
                <w:smallCaps w:val="0"/>
                <w:szCs w:val="24"/>
              </w:rPr>
              <w:t xml:space="preserve">praca projektowa 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>– opracowanie narzędzi diagnozy edukacyjnej</w:t>
            </w:r>
            <w:r w:rsidR="005263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>w oparciu o podstawę programow</w:t>
            </w:r>
            <w:r w:rsidR="005263E7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 xml:space="preserve"> i treści kształcenia </w:t>
            </w:r>
          </w:p>
        </w:tc>
      </w:tr>
    </w:tbl>
    <w:p w14:paraId="0B3502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9BAF8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A947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60167D30" w14:textId="77777777" w:rsidTr="003E1941">
        <w:tc>
          <w:tcPr>
            <w:tcW w:w="4962" w:type="dxa"/>
            <w:vAlign w:val="center"/>
          </w:tcPr>
          <w:p w14:paraId="6F1B61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8136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B7E2D7B" w14:textId="77777777" w:rsidTr="00923D7D">
        <w:tc>
          <w:tcPr>
            <w:tcW w:w="4962" w:type="dxa"/>
          </w:tcPr>
          <w:p w14:paraId="59CD7C98" w14:textId="09853FE4" w:rsidR="0085747A" w:rsidRPr="009C54AE" w:rsidRDefault="00C61DC5" w:rsidP="008F15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A21DA5">
              <w:t xml:space="preserve"> 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B31AB1C" w14:textId="0EE6F08B" w:rsidR="0085747A" w:rsidRPr="009C54AE" w:rsidRDefault="00A21DA5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885CE37" w14:textId="77777777" w:rsidTr="00923D7D">
        <w:tc>
          <w:tcPr>
            <w:tcW w:w="4962" w:type="dxa"/>
          </w:tcPr>
          <w:p w14:paraId="32A3BF7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EF62FB2" w14:textId="5A3C3D2B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5263E7">
              <w:rPr>
                <w:rFonts w:ascii="Corbel" w:hAnsi="Corbel"/>
                <w:sz w:val="24"/>
                <w:szCs w:val="24"/>
              </w:rPr>
              <w:t xml:space="preserve"> - </w:t>
            </w:r>
            <w:r w:rsidR="00A21DA5">
              <w:rPr>
                <w:rFonts w:ascii="Corbel" w:hAnsi="Corbel"/>
                <w:sz w:val="24"/>
                <w:szCs w:val="24"/>
              </w:rPr>
              <w:t>konsultacja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590A138" w14:textId="3879CFE6" w:rsidR="00C61DC5" w:rsidRPr="009C54AE" w:rsidRDefault="00A21DA5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AFA2712" w14:textId="77777777" w:rsidTr="00923D7D">
        <w:tc>
          <w:tcPr>
            <w:tcW w:w="4962" w:type="dxa"/>
          </w:tcPr>
          <w:p w14:paraId="3044EAE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EF44801" w14:textId="54037D27" w:rsidR="00C61DC5" w:rsidRPr="009C54AE" w:rsidRDefault="00C61DC5" w:rsidP="00E840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8409D">
              <w:rPr>
                <w:rFonts w:ascii="Corbel" w:hAnsi="Corbel"/>
                <w:sz w:val="24"/>
                <w:szCs w:val="24"/>
              </w:rPr>
              <w:t>kolokwium,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C7B2F05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CC7B8CA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0925C1" w14:textId="07D84C77" w:rsidR="00C61DC5" w:rsidRPr="009C54AE" w:rsidRDefault="00A21DA5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7E88361" w14:textId="77777777" w:rsidTr="00923D7D">
        <w:tc>
          <w:tcPr>
            <w:tcW w:w="4962" w:type="dxa"/>
          </w:tcPr>
          <w:p w14:paraId="09B99BB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09825A2" w14:textId="037816D8" w:rsidR="0085747A" w:rsidRPr="009C54AE" w:rsidRDefault="005263E7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21DA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A7D8555" w14:textId="77777777" w:rsidTr="00923D7D">
        <w:tc>
          <w:tcPr>
            <w:tcW w:w="4962" w:type="dxa"/>
          </w:tcPr>
          <w:p w14:paraId="0E04FD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0849CBA" w14:textId="45CCD581" w:rsidR="0085747A" w:rsidRPr="009C54AE" w:rsidRDefault="00A21DA5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70C7C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ADC69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91E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9140B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47BB79E" w14:textId="77777777" w:rsidTr="0071620A">
        <w:trPr>
          <w:trHeight w:val="397"/>
        </w:trPr>
        <w:tc>
          <w:tcPr>
            <w:tcW w:w="3544" w:type="dxa"/>
          </w:tcPr>
          <w:p w14:paraId="611900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738AE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1121704" w14:textId="77777777" w:rsidTr="0071620A">
        <w:trPr>
          <w:trHeight w:val="397"/>
        </w:trPr>
        <w:tc>
          <w:tcPr>
            <w:tcW w:w="3544" w:type="dxa"/>
          </w:tcPr>
          <w:p w14:paraId="49400D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579C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E09F78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68DD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514447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21DA5" w:rsidRPr="00A55F3F" w14:paraId="58BD6572" w14:textId="77777777" w:rsidTr="00A21DA5">
        <w:trPr>
          <w:trHeight w:val="397"/>
        </w:trPr>
        <w:tc>
          <w:tcPr>
            <w:tcW w:w="7513" w:type="dxa"/>
          </w:tcPr>
          <w:p w14:paraId="0D9E98AF" w14:textId="77777777" w:rsidR="00A21DA5" w:rsidRPr="00742C00" w:rsidRDefault="00A21DA5" w:rsidP="00A21D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18543670" w14:textId="4B21DFBB" w:rsidR="00A21DA5" w:rsidRDefault="00A21DA5" w:rsidP="00DF6C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42C00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B. Niemierko, Diagnostyka edukacyjna, Warszawa 2021.</w:t>
            </w:r>
          </w:p>
          <w:p w14:paraId="1563AD79" w14:textId="63A99CC6" w:rsidR="00DF6C6B" w:rsidRDefault="00DF6C6B" w:rsidP="00DF6C6B">
            <w:pPr>
              <w:pStyle w:val="Akapitzlist"/>
              <w:numPr>
                <w:ilvl w:val="0"/>
                <w:numId w:val="7"/>
              </w:numPr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B. Niemierko, K. Szmigiel, </w:t>
            </w: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Znaczenie diagnostyki edukacyjnej dla procesu kształcenia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Kraków 2019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71B91763" w14:textId="77777777" w:rsidR="00A21DA5" w:rsidRDefault="00A21DA5" w:rsidP="00DF6C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42C00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B. Niemierko, Jak pomagać (a nie szkodzić) uczniom ocenianiem szkolnym, Sopot 2018.</w:t>
            </w:r>
          </w:p>
          <w:p w14:paraId="2BD62631" w14:textId="492676D5" w:rsidR="00DF6C6B" w:rsidRDefault="00DF6C6B" w:rsidP="00DF6C6B">
            <w:pPr>
              <w:pStyle w:val="Akapitzlist"/>
              <w:numPr>
                <w:ilvl w:val="0"/>
                <w:numId w:val="7"/>
              </w:numPr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B. Niemierko, K. Szmigiel, </w:t>
            </w: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Zastosowania diagnozy edukacyjnej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Kraków 2015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5668D0D7" w14:textId="390D2A8F" w:rsidR="00DF6C6B" w:rsidRDefault="00DF6C6B" w:rsidP="00DF6C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A21DA5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D. Pauluk, Model oceniania wspierającego uczenie się i rozwój</w:t>
            </w:r>
            <w:r w:rsidR="00523F48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</w:t>
            </w:r>
            <w:r w:rsidRPr="00A21DA5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konteksty praktyczne i teoretyczne, 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Kraków 2022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51C7945C" w14:textId="7CF03822" w:rsidR="00A21DA5" w:rsidRPr="00523F48" w:rsidRDefault="00DF6C6B" w:rsidP="00E2788B">
            <w:pPr>
              <w:pStyle w:val="Akapitzlist"/>
              <w:numPr>
                <w:ilvl w:val="0"/>
                <w:numId w:val="7"/>
              </w:numPr>
              <w:spacing w:after="0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R. Riebisch, H. Luszczyński, Diagnoza typów uczniów, Gdańsk 2014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</w:tc>
      </w:tr>
      <w:tr w:rsidR="00A21DA5" w:rsidRPr="00A55F3F" w14:paraId="0152FE49" w14:textId="77777777" w:rsidTr="00A21DA5">
        <w:trPr>
          <w:trHeight w:val="397"/>
        </w:trPr>
        <w:tc>
          <w:tcPr>
            <w:tcW w:w="7513" w:type="dxa"/>
          </w:tcPr>
          <w:p w14:paraId="3540DA3A" w14:textId="77777777" w:rsidR="00A21DA5" w:rsidRPr="00742C00" w:rsidRDefault="00A21DA5" w:rsidP="00A21D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D9B6E7F" w14:textId="1C2B2581" w:rsidR="00A21DA5" w:rsidRDefault="00A21DA5" w:rsidP="00DF6C6B">
            <w:pPr>
              <w:pStyle w:val="Akapitzlist"/>
              <w:numPr>
                <w:ilvl w:val="0"/>
                <w:numId w:val="8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B. Niemierko, Ocenianie szkolne bez tajemnic, Warszawa 2005.</w:t>
            </w:r>
          </w:p>
          <w:p w14:paraId="60D0BF47" w14:textId="4E1C91AB" w:rsidR="00A21DA5" w:rsidRPr="005263E7" w:rsidRDefault="00DF6C6B" w:rsidP="005263E7">
            <w:pPr>
              <w:pStyle w:val="Akapitzlist"/>
              <w:numPr>
                <w:ilvl w:val="0"/>
                <w:numId w:val="8"/>
              </w:numPr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M. Bielecka, </w:t>
            </w: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Szkolenie dla </w:t>
            </w:r>
            <w:r w:rsidR="0085221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n</w:t>
            </w: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auczycieli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, </w:t>
            </w: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ocenianie kształtujące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Poznań 2021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</w:tc>
      </w:tr>
    </w:tbl>
    <w:p w14:paraId="67F1F1C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D59F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62992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4C747" w14:textId="77777777" w:rsidR="00CE1DFA" w:rsidRDefault="00CE1DFA" w:rsidP="00C16ABF">
      <w:pPr>
        <w:spacing w:after="0" w:line="240" w:lineRule="auto"/>
      </w:pPr>
      <w:r>
        <w:separator/>
      </w:r>
    </w:p>
  </w:endnote>
  <w:endnote w:type="continuationSeparator" w:id="0">
    <w:p w14:paraId="43B24002" w14:textId="77777777" w:rsidR="00CE1DFA" w:rsidRDefault="00CE1D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E9A44" w14:textId="77777777" w:rsidR="00CE1DFA" w:rsidRDefault="00CE1DFA" w:rsidP="00C16ABF">
      <w:pPr>
        <w:spacing w:after="0" w:line="240" w:lineRule="auto"/>
      </w:pPr>
      <w:r>
        <w:separator/>
      </w:r>
    </w:p>
  </w:footnote>
  <w:footnote w:type="continuationSeparator" w:id="0">
    <w:p w14:paraId="40AD6B1E" w14:textId="77777777" w:rsidR="00CE1DFA" w:rsidRDefault="00CE1DFA" w:rsidP="00C16ABF">
      <w:pPr>
        <w:spacing w:after="0" w:line="240" w:lineRule="auto"/>
      </w:pPr>
      <w:r>
        <w:continuationSeparator/>
      </w:r>
    </w:p>
  </w:footnote>
  <w:footnote w:id="1">
    <w:p w14:paraId="2DFB736C" w14:textId="77777777" w:rsidR="00AC7D90" w:rsidRDefault="00AC7D90" w:rsidP="00AC7D9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D0A77"/>
    <w:multiLevelType w:val="hybridMultilevel"/>
    <w:tmpl w:val="47D2C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958"/>
    <w:multiLevelType w:val="hybridMultilevel"/>
    <w:tmpl w:val="0694A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0E3AC0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61368"/>
    <w:multiLevelType w:val="hybridMultilevel"/>
    <w:tmpl w:val="5F5229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13BC8"/>
    <w:multiLevelType w:val="hybridMultilevel"/>
    <w:tmpl w:val="3E2CA212"/>
    <w:lvl w:ilvl="0" w:tplc="9A820C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6A1813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1210E"/>
    <w:multiLevelType w:val="hybridMultilevel"/>
    <w:tmpl w:val="79E01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939195">
    <w:abstractNumId w:val="3"/>
  </w:num>
  <w:num w:numId="2" w16cid:durableId="2134709907">
    <w:abstractNumId w:val="2"/>
  </w:num>
  <w:num w:numId="3" w16cid:durableId="154227170">
    <w:abstractNumId w:val="8"/>
  </w:num>
  <w:num w:numId="4" w16cid:durableId="1844202514">
    <w:abstractNumId w:val="1"/>
  </w:num>
  <w:num w:numId="5" w16cid:durableId="283199471">
    <w:abstractNumId w:val="5"/>
  </w:num>
  <w:num w:numId="6" w16cid:durableId="1303848026">
    <w:abstractNumId w:val="6"/>
  </w:num>
  <w:num w:numId="7" w16cid:durableId="519466034">
    <w:abstractNumId w:val="4"/>
  </w:num>
  <w:num w:numId="8" w16cid:durableId="1309555735">
    <w:abstractNumId w:val="7"/>
  </w:num>
  <w:num w:numId="9" w16cid:durableId="1746410937">
    <w:abstractNumId w:val="9"/>
  </w:num>
  <w:num w:numId="10" w16cid:durableId="186667071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A62"/>
    <w:rsid w:val="000048FD"/>
    <w:rsid w:val="000052DD"/>
    <w:rsid w:val="000077B4"/>
    <w:rsid w:val="00015B8F"/>
    <w:rsid w:val="0002110D"/>
    <w:rsid w:val="00022ECE"/>
    <w:rsid w:val="00025124"/>
    <w:rsid w:val="00042A51"/>
    <w:rsid w:val="00042D2E"/>
    <w:rsid w:val="00044C82"/>
    <w:rsid w:val="000522C4"/>
    <w:rsid w:val="000666D1"/>
    <w:rsid w:val="00070ED6"/>
    <w:rsid w:val="000742DC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D04B0"/>
    <w:rsid w:val="000F1C57"/>
    <w:rsid w:val="000F3FBD"/>
    <w:rsid w:val="000F5615"/>
    <w:rsid w:val="0010212E"/>
    <w:rsid w:val="0011302C"/>
    <w:rsid w:val="00124BFF"/>
    <w:rsid w:val="0012560E"/>
    <w:rsid w:val="00127108"/>
    <w:rsid w:val="00134B13"/>
    <w:rsid w:val="00146BC0"/>
    <w:rsid w:val="0015388D"/>
    <w:rsid w:val="00153C41"/>
    <w:rsid w:val="00154381"/>
    <w:rsid w:val="00162891"/>
    <w:rsid w:val="001640A7"/>
    <w:rsid w:val="00164198"/>
    <w:rsid w:val="00164FA7"/>
    <w:rsid w:val="00166A03"/>
    <w:rsid w:val="001718A7"/>
    <w:rsid w:val="001737CF"/>
    <w:rsid w:val="00176083"/>
    <w:rsid w:val="001770C7"/>
    <w:rsid w:val="00192F37"/>
    <w:rsid w:val="001A70D2"/>
    <w:rsid w:val="001C67A5"/>
    <w:rsid w:val="001D657B"/>
    <w:rsid w:val="001D7B54"/>
    <w:rsid w:val="001E0209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8C"/>
    <w:rsid w:val="002C1F06"/>
    <w:rsid w:val="002C1F0C"/>
    <w:rsid w:val="002D18AE"/>
    <w:rsid w:val="002D3375"/>
    <w:rsid w:val="002D73D4"/>
    <w:rsid w:val="002F02A3"/>
    <w:rsid w:val="002F4ABE"/>
    <w:rsid w:val="003018BA"/>
    <w:rsid w:val="00301998"/>
    <w:rsid w:val="0030395F"/>
    <w:rsid w:val="00305C92"/>
    <w:rsid w:val="003145CB"/>
    <w:rsid w:val="003151C5"/>
    <w:rsid w:val="003343CF"/>
    <w:rsid w:val="00346FE9"/>
    <w:rsid w:val="0034759A"/>
    <w:rsid w:val="003503F6"/>
    <w:rsid w:val="003530DD"/>
    <w:rsid w:val="003567F4"/>
    <w:rsid w:val="00363F78"/>
    <w:rsid w:val="0037352B"/>
    <w:rsid w:val="0038309A"/>
    <w:rsid w:val="0038613D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3C5"/>
    <w:rsid w:val="00414E3C"/>
    <w:rsid w:val="0042244A"/>
    <w:rsid w:val="0042745A"/>
    <w:rsid w:val="00431D5C"/>
    <w:rsid w:val="004362C6"/>
    <w:rsid w:val="00437FA2"/>
    <w:rsid w:val="00445970"/>
    <w:rsid w:val="0045729E"/>
    <w:rsid w:val="004614B8"/>
    <w:rsid w:val="00461EFC"/>
    <w:rsid w:val="004652C2"/>
    <w:rsid w:val="004706D1"/>
    <w:rsid w:val="00471326"/>
    <w:rsid w:val="0047598D"/>
    <w:rsid w:val="00482E85"/>
    <w:rsid w:val="004840FD"/>
    <w:rsid w:val="0048703D"/>
    <w:rsid w:val="00490F7D"/>
    <w:rsid w:val="00491678"/>
    <w:rsid w:val="004968E2"/>
    <w:rsid w:val="004A3EEA"/>
    <w:rsid w:val="004A4D1F"/>
    <w:rsid w:val="004B07F7"/>
    <w:rsid w:val="004D5282"/>
    <w:rsid w:val="004F1551"/>
    <w:rsid w:val="004F55A3"/>
    <w:rsid w:val="0050496F"/>
    <w:rsid w:val="00513B6F"/>
    <w:rsid w:val="00517C63"/>
    <w:rsid w:val="00523F48"/>
    <w:rsid w:val="005263E7"/>
    <w:rsid w:val="00526C94"/>
    <w:rsid w:val="005363C4"/>
    <w:rsid w:val="00536BDE"/>
    <w:rsid w:val="0054103E"/>
    <w:rsid w:val="00543ACC"/>
    <w:rsid w:val="005451E7"/>
    <w:rsid w:val="00563D28"/>
    <w:rsid w:val="0056696D"/>
    <w:rsid w:val="00573EF9"/>
    <w:rsid w:val="0059484D"/>
    <w:rsid w:val="005A0855"/>
    <w:rsid w:val="005A22EA"/>
    <w:rsid w:val="005A3196"/>
    <w:rsid w:val="005C080F"/>
    <w:rsid w:val="005C55E5"/>
    <w:rsid w:val="005C696A"/>
    <w:rsid w:val="005E39DD"/>
    <w:rsid w:val="005E6E85"/>
    <w:rsid w:val="005F31D2"/>
    <w:rsid w:val="00601E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486"/>
    <w:rsid w:val="006929D1"/>
    <w:rsid w:val="00696477"/>
    <w:rsid w:val="006C59D1"/>
    <w:rsid w:val="006D03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CF9"/>
    <w:rsid w:val="00734608"/>
    <w:rsid w:val="00745302"/>
    <w:rsid w:val="007461D6"/>
    <w:rsid w:val="00746EC8"/>
    <w:rsid w:val="0076353E"/>
    <w:rsid w:val="00763BF1"/>
    <w:rsid w:val="00766FD4"/>
    <w:rsid w:val="00776A77"/>
    <w:rsid w:val="0078168C"/>
    <w:rsid w:val="00787C2A"/>
    <w:rsid w:val="00790E27"/>
    <w:rsid w:val="007A4022"/>
    <w:rsid w:val="007A6E6E"/>
    <w:rsid w:val="007C0AED"/>
    <w:rsid w:val="007C3299"/>
    <w:rsid w:val="007C3BCC"/>
    <w:rsid w:val="007C4546"/>
    <w:rsid w:val="007D6E56"/>
    <w:rsid w:val="007E372F"/>
    <w:rsid w:val="007E738A"/>
    <w:rsid w:val="007F1652"/>
    <w:rsid w:val="007F4155"/>
    <w:rsid w:val="00801789"/>
    <w:rsid w:val="0081554D"/>
    <w:rsid w:val="0081707E"/>
    <w:rsid w:val="00830223"/>
    <w:rsid w:val="008449B3"/>
    <w:rsid w:val="00847E69"/>
    <w:rsid w:val="0085221B"/>
    <w:rsid w:val="0085634F"/>
    <w:rsid w:val="0085747A"/>
    <w:rsid w:val="00871B84"/>
    <w:rsid w:val="00884922"/>
    <w:rsid w:val="00885F64"/>
    <w:rsid w:val="008917F9"/>
    <w:rsid w:val="00896C7D"/>
    <w:rsid w:val="008A262F"/>
    <w:rsid w:val="008A45F7"/>
    <w:rsid w:val="008A7BA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5D0"/>
    <w:rsid w:val="008F6E29"/>
    <w:rsid w:val="00916188"/>
    <w:rsid w:val="009231F2"/>
    <w:rsid w:val="00923D7D"/>
    <w:rsid w:val="009508DF"/>
    <w:rsid w:val="00950BC8"/>
    <w:rsid w:val="00950DAC"/>
    <w:rsid w:val="00954A07"/>
    <w:rsid w:val="00976E2E"/>
    <w:rsid w:val="00994701"/>
    <w:rsid w:val="00997F14"/>
    <w:rsid w:val="009A5937"/>
    <w:rsid w:val="009A78D9"/>
    <w:rsid w:val="009C1331"/>
    <w:rsid w:val="009C3E31"/>
    <w:rsid w:val="009C54AE"/>
    <w:rsid w:val="009C788E"/>
    <w:rsid w:val="009E3B41"/>
    <w:rsid w:val="009F3C5C"/>
    <w:rsid w:val="009F4610"/>
    <w:rsid w:val="009F6FDD"/>
    <w:rsid w:val="00A00ECC"/>
    <w:rsid w:val="00A155EE"/>
    <w:rsid w:val="00A21DA5"/>
    <w:rsid w:val="00A2245B"/>
    <w:rsid w:val="00A30110"/>
    <w:rsid w:val="00A3628D"/>
    <w:rsid w:val="00A36899"/>
    <w:rsid w:val="00A371F6"/>
    <w:rsid w:val="00A43BF6"/>
    <w:rsid w:val="00A526C4"/>
    <w:rsid w:val="00A53FA5"/>
    <w:rsid w:val="00A54817"/>
    <w:rsid w:val="00A55F3F"/>
    <w:rsid w:val="00A601C8"/>
    <w:rsid w:val="00A60799"/>
    <w:rsid w:val="00A82F29"/>
    <w:rsid w:val="00A84C85"/>
    <w:rsid w:val="00A97DE1"/>
    <w:rsid w:val="00AA6E55"/>
    <w:rsid w:val="00AB0345"/>
    <w:rsid w:val="00AB053C"/>
    <w:rsid w:val="00AC7D90"/>
    <w:rsid w:val="00AD1146"/>
    <w:rsid w:val="00AD27D3"/>
    <w:rsid w:val="00AD66D6"/>
    <w:rsid w:val="00AE0B15"/>
    <w:rsid w:val="00AE1160"/>
    <w:rsid w:val="00AE203C"/>
    <w:rsid w:val="00AE2E74"/>
    <w:rsid w:val="00AE40A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2A"/>
    <w:rsid w:val="00BB520A"/>
    <w:rsid w:val="00BD3869"/>
    <w:rsid w:val="00BD66E9"/>
    <w:rsid w:val="00BD6FF4"/>
    <w:rsid w:val="00BE1090"/>
    <w:rsid w:val="00BF2C41"/>
    <w:rsid w:val="00C00128"/>
    <w:rsid w:val="00C058B4"/>
    <w:rsid w:val="00C05F44"/>
    <w:rsid w:val="00C131B5"/>
    <w:rsid w:val="00C16ABF"/>
    <w:rsid w:val="00C170AE"/>
    <w:rsid w:val="00C26CB7"/>
    <w:rsid w:val="00C324C1"/>
    <w:rsid w:val="00C36992"/>
    <w:rsid w:val="00C416C0"/>
    <w:rsid w:val="00C56036"/>
    <w:rsid w:val="00C61DC5"/>
    <w:rsid w:val="00C67E92"/>
    <w:rsid w:val="00C70A26"/>
    <w:rsid w:val="00C73BDE"/>
    <w:rsid w:val="00C766DF"/>
    <w:rsid w:val="00C86903"/>
    <w:rsid w:val="00C94B98"/>
    <w:rsid w:val="00CA2B96"/>
    <w:rsid w:val="00CA3003"/>
    <w:rsid w:val="00CA5089"/>
    <w:rsid w:val="00CB42CB"/>
    <w:rsid w:val="00CC1CA4"/>
    <w:rsid w:val="00CD62DA"/>
    <w:rsid w:val="00CD6897"/>
    <w:rsid w:val="00CE1DFA"/>
    <w:rsid w:val="00CE5BAC"/>
    <w:rsid w:val="00CF25BE"/>
    <w:rsid w:val="00CF78ED"/>
    <w:rsid w:val="00D02B25"/>
    <w:rsid w:val="00D02EBA"/>
    <w:rsid w:val="00D075ED"/>
    <w:rsid w:val="00D17C3C"/>
    <w:rsid w:val="00D26B2C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B7198"/>
    <w:rsid w:val="00DC1A90"/>
    <w:rsid w:val="00DE09C0"/>
    <w:rsid w:val="00DE4A14"/>
    <w:rsid w:val="00DF320D"/>
    <w:rsid w:val="00DF6C6B"/>
    <w:rsid w:val="00DF71C8"/>
    <w:rsid w:val="00E03471"/>
    <w:rsid w:val="00E102E3"/>
    <w:rsid w:val="00E129B8"/>
    <w:rsid w:val="00E21E7D"/>
    <w:rsid w:val="00E22FBC"/>
    <w:rsid w:val="00E24BF5"/>
    <w:rsid w:val="00E25338"/>
    <w:rsid w:val="00E276DD"/>
    <w:rsid w:val="00E2788B"/>
    <w:rsid w:val="00E4171D"/>
    <w:rsid w:val="00E44EB6"/>
    <w:rsid w:val="00E45990"/>
    <w:rsid w:val="00E51E17"/>
    <w:rsid w:val="00E51E44"/>
    <w:rsid w:val="00E63348"/>
    <w:rsid w:val="00E65128"/>
    <w:rsid w:val="00E77E88"/>
    <w:rsid w:val="00E8107D"/>
    <w:rsid w:val="00E8409D"/>
    <w:rsid w:val="00E960BB"/>
    <w:rsid w:val="00EA2074"/>
    <w:rsid w:val="00EA4832"/>
    <w:rsid w:val="00EA4E9D"/>
    <w:rsid w:val="00EC4899"/>
    <w:rsid w:val="00ED03AB"/>
    <w:rsid w:val="00ED32D2"/>
    <w:rsid w:val="00EE269F"/>
    <w:rsid w:val="00EE32DE"/>
    <w:rsid w:val="00EE5457"/>
    <w:rsid w:val="00EE5EAB"/>
    <w:rsid w:val="00F070AB"/>
    <w:rsid w:val="00F17567"/>
    <w:rsid w:val="00F27A7B"/>
    <w:rsid w:val="00F34F9D"/>
    <w:rsid w:val="00F526AF"/>
    <w:rsid w:val="00F55333"/>
    <w:rsid w:val="00F617C3"/>
    <w:rsid w:val="00F7066B"/>
    <w:rsid w:val="00F80789"/>
    <w:rsid w:val="00F83B28"/>
    <w:rsid w:val="00F86D4E"/>
    <w:rsid w:val="00FA46E5"/>
    <w:rsid w:val="00FB7DBA"/>
    <w:rsid w:val="00FC1C25"/>
    <w:rsid w:val="00FC3F45"/>
    <w:rsid w:val="00FD503F"/>
    <w:rsid w:val="00FD7589"/>
    <w:rsid w:val="00FE322D"/>
    <w:rsid w:val="00FF016A"/>
    <w:rsid w:val="00FF1401"/>
    <w:rsid w:val="00FF43DF"/>
    <w:rsid w:val="00FF5E7D"/>
    <w:rsid w:val="00FF6ECF"/>
    <w:rsid w:val="00FF7485"/>
    <w:rsid w:val="09D898A1"/>
    <w:rsid w:val="1EDDCF5A"/>
    <w:rsid w:val="575F0577"/>
    <w:rsid w:val="7A6B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63146"/>
  <w15:docId w15:val="{37449CCA-7D86-4672-9ED6-C826353F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6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6A229-B7D8-4C84-AB6F-6321A2BA91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F9D4EB-25A4-4035-BC65-D7E0C5844D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FC44C7-D2B5-4665-8EC9-218E5BE6CB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720018-04EF-4D4F-99DF-ECD9D48AD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762</Words>
  <Characters>4577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11</cp:revision>
  <cp:lastPrinted>2019-02-06T12:12:00Z</cp:lastPrinted>
  <dcterms:created xsi:type="dcterms:W3CDTF">2025-03-24T10:03:00Z</dcterms:created>
  <dcterms:modified xsi:type="dcterms:W3CDTF">2025-10-12T11:06:00Z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